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2969937925566560129"/>
    <w:bookmarkStart w:id="1" w:name="_GoBack"/>
    <w:bookmarkEnd w:id="0"/>
    <w:bookmarkEnd w:id="1"/>
    <w:p w:rsidR="00983088" w:rsidRPr="00983088" w:rsidRDefault="00983088" w:rsidP="009830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983088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fldChar w:fldCharType="begin"/>
      </w:r>
      <w:r w:rsidRPr="00983088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instrText xml:space="preserve"> HYPERLINK "http://www.dojokimura.com/2011/05/el-judogi.html" </w:instrText>
      </w:r>
      <w:r w:rsidRPr="00983088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fldChar w:fldCharType="separate"/>
      </w:r>
      <w:r w:rsidRPr="00983088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>EL JUDOGI</w:t>
      </w:r>
      <w:r w:rsidRPr="00983088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fldChar w:fldCharType="end"/>
      </w:r>
      <w:r w:rsidRPr="00983088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 </w:t>
      </w:r>
    </w:p>
    <w:p w:rsidR="00983088" w:rsidRPr="00983088" w:rsidRDefault="00983088" w:rsidP="0098308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83088">
        <w:rPr>
          <w:rFonts w:ascii="Times New Roman" w:eastAsia="Times New Roman" w:hAnsi="Times New Roman" w:cs="Times New Roman"/>
          <w:sz w:val="24"/>
          <w:szCs w:val="24"/>
          <w:lang w:eastAsia="es-ES"/>
        </w:rPr>
        <w:t>m.jpg"&gt;</w:t>
      </w:r>
      <w:r w:rsidRPr="00983088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236D1A34" wp14:editId="2B930499">
            <wp:extent cx="1447800" cy="2447925"/>
            <wp:effectExtent l="0" t="0" r="0" b="9525"/>
            <wp:docPr id="1" name="BLOGGER_PHOTO_ID_5137632715142304690" descr="http://bp0.blogger.com/_frsi9OltnT4/R0yJu-x7k7I/AAAAAAAAAAU/8p1D06PPtIY/s400/adidassilouette-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137632715142304690" descr="http://bp0.blogger.com/_frsi9OltnT4/R0yJu-x7k7I/AAAAAAAAAAU/8p1D06PPtIY/s400/adidassilouette-s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08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Uno de los aspectos básicos a la hora de practicar judo es sin duda el </w:t>
      </w:r>
      <w:proofErr w:type="spellStart"/>
      <w:r w:rsidRPr="00983088">
        <w:rPr>
          <w:rFonts w:ascii="Times New Roman" w:eastAsia="Times New Roman" w:hAnsi="Times New Roman" w:cs="Times New Roman"/>
          <w:sz w:val="24"/>
          <w:szCs w:val="24"/>
          <w:lang w:eastAsia="es-ES"/>
        </w:rPr>
        <w:t>judogi</w:t>
      </w:r>
      <w:proofErr w:type="spellEnd"/>
      <w:r w:rsidRPr="0098308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Sin él, el desarrollo y aprendizaje de las técnicas se ve ralentizado al no poder realizar los agarres necesarios para generar los desequilibrios. </w:t>
      </w:r>
      <w:r w:rsidRPr="0098308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98308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Los alumnos primerizos que se deciden por esta práctica deportiva optan por abaratar los costes y tienden a adquirir </w:t>
      </w:r>
      <w:proofErr w:type="spellStart"/>
      <w:r w:rsidRPr="00983088">
        <w:rPr>
          <w:rFonts w:ascii="Times New Roman" w:eastAsia="Times New Roman" w:hAnsi="Times New Roman" w:cs="Times New Roman"/>
          <w:sz w:val="24"/>
          <w:szCs w:val="24"/>
          <w:lang w:eastAsia="es-ES"/>
        </w:rPr>
        <w:t>judogis</w:t>
      </w:r>
      <w:proofErr w:type="spellEnd"/>
      <w:r w:rsidRPr="0098308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estándar de bajo coste y calidad media. </w:t>
      </w:r>
      <w:r w:rsidRPr="0098308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98308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En el transcurso del descubrimiento del judo, y si se opta por participar en competiciones más, se declinan por otro tipo de </w:t>
      </w:r>
      <w:proofErr w:type="spellStart"/>
      <w:r w:rsidRPr="00983088">
        <w:rPr>
          <w:rFonts w:ascii="Times New Roman" w:eastAsia="Times New Roman" w:hAnsi="Times New Roman" w:cs="Times New Roman"/>
          <w:sz w:val="24"/>
          <w:szCs w:val="24"/>
          <w:lang w:eastAsia="es-ES"/>
        </w:rPr>
        <w:t>judogis</w:t>
      </w:r>
      <w:proofErr w:type="spellEnd"/>
      <w:r w:rsidRPr="0098308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mayor calidad fabricados bajo reconocidas marcas internacionales. </w:t>
      </w:r>
      <w:r w:rsidRPr="0098308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98308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98308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98308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A continuación expondremos cuales pueden ser los factores claves a tener en cuenta para la elección de un buen </w:t>
      </w:r>
      <w:proofErr w:type="spellStart"/>
      <w:r w:rsidRPr="00983088">
        <w:rPr>
          <w:rFonts w:ascii="Times New Roman" w:eastAsia="Times New Roman" w:hAnsi="Times New Roman" w:cs="Times New Roman"/>
          <w:sz w:val="24"/>
          <w:szCs w:val="24"/>
          <w:lang w:eastAsia="es-ES"/>
        </w:rPr>
        <w:t>judogi</w:t>
      </w:r>
      <w:proofErr w:type="spellEnd"/>
      <w:r w:rsidRPr="0098308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r w:rsidRPr="0098308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98308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p w:rsidR="00983088" w:rsidRPr="00983088" w:rsidRDefault="00983088" w:rsidP="009830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8308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Debe ser ante todo cómodo, con refuerzos localizados en zonas estratégicas para hacerlo resistente (solapas, mangas, espalda, rodillas,..) </w:t>
      </w:r>
    </w:p>
    <w:p w:rsidR="00983088" w:rsidRPr="00983088" w:rsidRDefault="00983088" w:rsidP="009830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8308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Estar confeccionado al 100% en algodón, evitando la mezcla con fibras sintéticas que perjudican la evaporación del sudor. </w:t>
      </w:r>
    </w:p>
    <w:p w:rsidR="00983088" w:rsidRPr="00983088" w:rsidRDefault="00983088" w:rsidP="009830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8308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calidad y resistencia del mismo tiene relación directa con su peso, variando desde los 1.000 gramos por metro cuadrado, en los </w:t>
      </w:r>
      <w:proofErr w:type="spellStart"/>
      <w:r w:rsidRPr="00983088">
        <w:rPr>
          <w:rFonts w:ascii="Times New Roman" w:eastAsia="Times New Roman" w:hAnsi="Times New Roman" w:cs="Times New Roman"/>
          <w:sz w:val="24"/>
          <w:szCs w:val="24"/>
          <w:lang w:eastAsia="es-ES"/>
        </w:rPr>
        <w:t>judogis</w:t>
      </w:r>
      <w:proofErr w:type="spellEnd"/>
      <w:r w:rsidRPr="0098308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alta competición, a los 450 gramos por metro cuadrado para los de menor calidad. </w:t>
      </w:r>
    </w:p>
    <w:p w:rsidR="00983088" w:rsidRPr="00983088" w:rsidRDefault="00983088" w:rsidP="009830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8308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Ha de tenerse en cuenta que al ser una prenda confeccionada con algodón tiende a encogerse en un porcentaje que varía entre el 8% y el 13% dependiendo del gramaje y del color de la fibra, siendo la tendencia a encoger mayor en aquellos </w:t>
      </w:r>
      <w:proofErr w:type="spellStart"/>
      <w:r w:rsidRPr="00983088">
        <w:rPr>
          <w:rFonts w:ascii="Times New Roman" w:eastAsia="Times New Roman" w:hAnsi="Times New Roman" w:cs="Times New Roman"/>
          <w:sz w:val="24"/>
          <w:szCs w:val="24"/>
          <w:lang w:eastAsia="es-ES"/>
        </w:rPr>
        <w:t>judogis</w:t>
      </w:r>
      <w:proofErr w:type="spellEnd"/>
      <w:r w:rsidRPr="0098308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pesados y tintados. Por ello, se recomienda lavarlo siempre con agua fría y no exponerlo al sol ni utilizar productos blanqueadores que puedan dañar las fibras. </w:t>
      </w:r>
    </w:p>
    <w:p w:rsidR="00983088" w:rsidRPr="00983088" w:rsidRDefault="00983088" w:rsidP="009830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83088">
        <w:rPr>
          <w:rFonts w:ascii="Times New Roman" w:eastAsia="Times New Roman" w:hAnsi="Times New Roman" w:cs="Times New Roman"/>
          <w:sz w:val="24"/>
          <w:szCs w:val="24"/>
          <w:lang w:eastAsia="es-ES"/>
        </w:rPr>
        <w:t>El grado de encogido es un factor que los fabricantes tienen en cuenta a la hora de confeccionarlos, quedando a criterio personal el llevarlos más holgados o más ceñidos al cuerpo y actuar en consecuencia.</w:t>
      </w:r>
    </w:p>
    <w:p w:rsidR="00983088" w:rsidRPr="00983088" w:rsidRDefault="00983088" w:rsidP="009830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83088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 xml:space="preserve">Dentro de los </w:t>
      </w:r>
      <w:proofErr w:type="spellStart"/>
      <w:r w:rsidRPr="00983088">
        <w:rPr>
          <w:rFonts w:ascii="Times New Roman" w:eastAsia="Times New Roman" w:hAnsi="Times New Roman" w:cs="Times New Roman"/>
          <w:sz w:val="24"/>
          <w:szCs w:val="24"/>
          <w:lang w:eastAsia="es-ES"/>
        </w:rPr>
        <w:t>judogis</w:t>
      </w:r>
      <w:proofErr w:type="spellEnd"/>
      <w:r w:rsidRPr="0098308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alta gama podemos distinguir las siguientes marcas: TAGOYA, MIZUNO, ADIDAS, MOSKITO, NORIS, etc.</w:t>
      </w:r>
    </w:p>
    <w:p w:rsidR="00983088" w:rsidRPr="00983088" w:rsidRDefault="00983088" w:rsidP="009830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8308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 continuación y a modo orientativo te mostramos una tabla aproximada de tallas y medidas. </w:t>
      </w:r>
      <w:r w:rsidRPr="0098308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98308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p w:rsidR="00983088" w:rsidRPr="00983088" w:rsidRDefault="00983088" w:rsidP="009830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83088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00D6512B" wp14:editId="38F48117">
            <wp:extent cx="3505200" cy="1990725"/>
            <wp:effectExtent l="0" t="0" r="0" b="9525"/>
            <wp:docPr id="2" name="BLOGGER_PHOTO_ID_5137638259945083858" descr="http://bp3.blogger.com/_frsi9OltnT4/R0yOxux7k9I/AAAAAAAAAAk/0sgFgopgzMs/s400/tall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137638259945083858" descr="http://bp3.blogger.com/_frsi9OltnT4/R0yOxux7k9I/AAAAAAAAAAk/0sgFgopgzMs/s400/talla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7E9" w:rsidRDefault="003877E9"/>
    <w:sectPr w:rsidR="003877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47AAF"/>
    <w:multiLevelType w:val="multilevel"/>
    <w:tmpl w:val="C77EE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088"/>
    <w:rsid w:val="003877E9"/>
    <w:rsid w:val="0098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3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30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3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30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3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2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5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RAMIREZ</dc:creator>
  <cp:lastModifiedBy>ANTONIO RAMIREZ</cp:lastModifiedBy>
  <cp:revision>1</cp:revision>
  <dcterms:created xsi:type="dcterms:W3CDTF">2013-04-25T10:16:00Z</dcterms:created>
  <dcterms:modified xsi:type="dcterms:W3CDTF">2013-04-25T10:17:00Z</dcterms:modified>
</cp:coreProperties>
</file>